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F51" w:rsidRPr="00F30174" w:rsidRDefault="00F30174" w:rsidP="00F3017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F30174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План  финансирования  за 2020 год.</w:t>
      </w:r>
    </w:p>
    <w:p w:rsidR="00F30174" w:rsidRPr="00F30174" w:rsidRDefault="00F30174" w:rsidP="00F30174">
      <w:pPr>
        <w:jc w:val="center"/>
        <w:rPr>
          <w:rFonts w:ascii="Times New Roman" w:hAnsi="Times New Roman" w:cs="Times New Roman"/>
          <w:b/>
          <w:color w:val="00B0F0"/>
          <w:sz w:val="28"/>
          <w:szCs w:val="28"/>
          <w:lang w:val="kk-KZ"/>
        </w:rPr>
      </w:pPr>
      <w:r w:rsidRPr="00F30174">
        <w:rPr>
          <w:rFonts w:ascii="Times New Roman" w:hAnsi="Times New Roman" w:cs="Times New Roman"/>
          <w:b/>
          <w:color w:val="00B0F0"/>
          <w:sz w:val="28"/>
          <w:szCs w:val="28"/>
          <w:lang w:val="kk-KZ"/>
        </w:rPr>
        <w:t>КГУ « Общая  средняя  школа  имени  И.Алтынсарина »</w:t>
      </w:r>
    </w:p>
    <w:tbl>
      <w:tblPr>
        <w:tblW w:w="9360" w:type="dxa"/>
        <w:tblInd w:w="93" w:type="dxa"/>
        <w:tblLook w:val="04A0"/>
      </w:tblPr>
      <w:tblGrid>
        <w:gridCol w:w="510"/>
        <w:gridCol w:w="781"/>
        <w:gridCol w:w="471"/>
        <w:gridCol w:w="579"/>
        <w:gridCol w:w="1055"/>
        <w:gridCol w:w="4900"/>
        <w:gridCol w:w="1165"/>
      </w:tblGrid>
      <w:tr w:rsidR="00F30174" w:rsidRPr="00F30174" w:rsidTr="00F30174">
        <w:trPr>
          <w:trHeight w:val="300"/>
        </w:trPr>
        <w:tc>
          <w:tcPr>
            <w:tcW w:w="168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Код администратора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4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Наименование расходов</w:t>
            </w: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Финансовый план на год</w:t>
            </w:r>
          </w:p>
        </w:tc>
      </w:tr>
      <w:tr w:rsidR="00F30174" w:rsidRPr="00F30174" w:rsidTr="00F30174">
        <w:trPr>
          <w:trHeight w:val="300"/>
        </w:trPr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27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Код государственного учреждения</w:t>
            </w:r>
          </w:p>
        </w:tc>
        <w:tc>
          <w:tcPr>
            <w:tcW w:w="4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F30174" w:rsidRPr="00F30174" w:rsidTr="00F30174">
        <w:trPr>
          <w:trHeight w:val="300"/>
        </w:trPr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Программа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4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F30174" w:rsidRPr="00F30174" w:rsidTr="00F30174">
        <w:trPr>
          <w:trHeight w:val="300"/>
        </w:trPr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Подпрограмма</w:t>
            </w:r>
          </w:p>
        </w:tc>
        <w:tc>
          <w:tcPr>
            <w:tcW w:w="4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F30174" w:rsidRPr="00F30174" w:rsidTr="00F30174">
        <w:trPr>
          <w:trHeight w:val="30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Специфика</w:t>
            </w:r>
          </w:p>
        </w:tc>
        <w:tc>
          <w:tcPr>
            <w:tcW w:w="4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F30174" w:rsidRPr="00F30174" w:rsidTr="00F30174">
        <w:trPr>
          <w:trHeight w:val="30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464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Отдел образования района (города областного значения)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290 090,00</w:t>
            </w:r>
          </w:p>
        </w:tc>
      </w:tr>
      <w:tr w:rsidR="00F30174" w:rsidRPr="00F30174" w:rsidTr="00F30174">
        <w:trPr>
          <w:trHeight w:val="90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1369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КГУ "ОБЩАЯ  СРЕДНЯЯ  ШКОЛА ИМЕНИ И АЛТЫНСАРИНА</w:t>
            </w:r>
            <w:proofErr w:type="gramStart"/>
            <w:r w:rsidRPr="00F30174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"г</w:t>
            </w:r>
            <w:proofErr w:type="gramEnd"/>
            <w:r w:rsidRPr="00F30174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осударственного  учреждения"</w:t>
            </w:r>
            <w:proofErr w:type="spellStart"/>
            <w:r w:rsidRPr="00F30174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Курмангазинский</w:t>
            </w:r>
            <w:proofErr w:type="spellEnd"/>
            <w:r w:rsidRPr="00F30174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 xml:space="preserve"> районный отдел образования  </w:t>
            </w:r>
            <w:proofErr w:type="spellStart"/>
            <w:r w:rsidRPr="00F30174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Атырауской</w:t>
            </w:r>
            <w:proofErr w:type="spellEnd"/>
            <w:r w:rsidRPr="00F30174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 xml:space="preserve">  области"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290 090,00</w:t>
            </w:r>
          </w:p>
        </w:tc>
      </w:tr>
      <w:tr w:rsidR="00F30174" w:rsidRPr="00F30174" w:rsidTr="00F30174">
        <w:trPr>
          <w:trHeight w:val="30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Общеобразовательное обучение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286 563,00</w:t>
            </w:r>
          </w:p>
        </w:tc>
      </w:tr>
      <w:tr w:rsidR="00F30174" w:rsidRPr="00F30174" w:rsidTr="00F30174">
        <w:trPr>
          <w:trHeight w:val="30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За счет трансфертов из республиканского бюджета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51 439,00</w:t>
            </w:r>
          </w:p>
        </w:tc>
      </w:tr>
      <w:tr w:rsidR="00F30174" w:rsidRPr="00F30174" w:rsidTr="00F30174">
        <w:trPr>
          <w:trHeight w:val="30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Оплата труда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45 800,00</w:t>
            </w:r>
          </w:p>
        </w:tc>
      </w:tr>
      <w:tr w:rsidR="00F30174" w:rsidRPr="00F30174" w:rsidTr="00F30174">
        <w:trPr>
          <w:trHeight w:val="30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Социальный налог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2 189,00</w:t>
            </w:r>
          </w:p>
        </w:tc>
      </w:tr>
      <w:tr w:rsidR="00F30174" w:rsidRPr="00F30174" w:rsidTr="00F30174">
        <w:trPr>
          <w:trHeight w:val="45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Социальные отчисления в Государственный фонд социального страхования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1 277,00</w:t>
            </w:r>
          </w:p>
        </w:tc>
      </w:tr>
      <w:tr w:rsidR="00F30174" w:rsidRPr="00F30174" w:rsidTr="00F30174">
        <w:trPr>
          <w:trHeight w:val="45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Отчисления на обязательное социальное медицинское страхование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1 012,00</w:t>
            </w:r>
          </w:p>
        </w:tc>
      </w:tr>
      <w:tr w:rsidR="00F30174" w:rsidRPr="00F30174" w:rsidTr="00F30174">
        <w:trPr>
          <w:trHeight w:val="30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159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Оплата прочих услуг и работ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1 161,00</w:t>
            </w:r>
          </w:p>
        </w:tc>
      </w:tr>
      <w:tr w:rsidR="00F30174" w:rsidRPr="00F30174" w:rsidTr="00F30174">
        <w:trPr>
          <w:trHeight w:val="30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За счет средств местного бюджета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232 005,00</w:t>
            </w:r>
          </w:p>
        </w:tc>
      </w:tr>
      <w:tr w:rsidR="00F30174" w:rsidRPr="00F30174" w:rsidTr="00F30174">
        <w:trPr>
          <w:trHeight w:val="30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Оплата труда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168 430,00</w:t>
            </w:r>
          </w:p>
        </w:tc>
      </w:tr>
      <w:tr w:rsidR="00F30174" w:rsidRPr="00F30174" w:rsidTr="00F30174">
        <w:trPr>
          <w:trHeight w:val="30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Компенсационные выплаты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9 800,00</w:t>
            </w:r>
          </w:p>
        </w:tc>
      </w:tr>
      <w:tr w:rsidR="00F30174" w:rsidRPr="00F30174" w:rsidTr="00F30174">
        <w:trPr>
          <w:trHeight w:val="30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Социальный налог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9 931,00</w:t>
            </w:r>
          </w:p>
        </w:tc>
      </w:tr>
      <w:tr w:rsidR="00F30174" w:rsidRPr="00F30174" w:rsidTr="00F30174">
        <w:trPr>
          <w:trHeight w:val="45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Социальные отчисления в Государственный фонд социального страхования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5 795,00</w:t>
            </w:r>
          </w:p>
        </w:tc>
      </w:tr>
      <w:tr w:rsidR="00F30174" w:rsidRPr="00F30174" w:rsidTr="00F30174">
        <w:trPr>
          <w:trHeight w:val="30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Взносы на обязательное страхование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90,00</w:t>
            </w:r>
          </w:p>
        </w:tc>
      </w:tr>
      <w:tr w:rsidR="00F30174" w:rsidRPr="00F30174" w:rsidTr="00F30174">
        <w:trPr>
          <w:trHeight w:val="45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Отчисления на обязательное социальное медицинское страхование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3 428,00</w:t>
            </w:r>
          </w:p>
        </w:tc>
      </w:tr>
      <w:tr w:rsidR="00F30174" w:rsidRPr="00F30174" w:rsidTr="00F30174">
        <w:trPr>
          <w:trHeight w:val="30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Приобретение топлива, горюче-смазочных материалов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1 650,00</w:t>
            </w:r>
          </w:p>
        </w:tc>
      </w:tr>
      <w:tr w:rsidR="00F30174" w:rsidRPr="00F30174" w:rsidTr="00F30174">
        <w:trPr>
          <w:trHeight w:val="30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149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Приобретение прочих запасов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2 500,00</w:t>
            </w:r>
          </w:p>
        </w:tc>
      </w:tr>
      <w:tr w:rsidR="00F30174" w:rsidRPr="00F30174" w:rsidTr="00F30174">
        <w:trPr>
          <w:trHeight w:val="30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151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Оплата коммунальных услуг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5 100,00</w:t>
            </w:r>
          </w:p>
        </w:tc>
      </w:tr>
      <w:tr w:rsidR="00F30174" w:rsidRPr="00F30174" w:rsidTr="00F30174">
        <w:trPr>
          <w:trHeight w:val="30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152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Оплата услуг связи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1 056,00</w:t>
            </w:r>
          </w:p>
        </w:tc>
      </w:tr>
      <w:tr w:rsidR="00F30174" w:rsidRPr="00F30174" w:rsidTr="00F30174">
        <w:trPr>
          <w:trHeight w:val="30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159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Оплата прочих услуг и работ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19 765,00</w:t>
            </w:r>
          </w:p>
        </w:tc>
      </w:tr>
      <w:tr w:rsidR="00F30174" w:rsidRPr="00F30174" w:rsidTr="00F30174">
        <w:trPr>
          <w:trHeight w:val="30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161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Командировки и служебные разъезды внутри страны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554,00</w:t>
            </w:r>
          </w:p>
        </w:tc>
      </w:tr>
      <w:tr w:rsidR="00F30174" w:rsidRPr="00F30174" w:rsidTr="00F30174">
        <w:trPr>
          <w:trHeight w:val="30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163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Затраты Фонда всеобщего обязательного среднего образования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3 861,00</w:t>
            </w:r>
          </w:p>
        </w:tc>
      </w:tr>
      <w:tr w:rsidR="00F30174" w:rsidRPr="00F30174" w:rsidTr="00F30174">
        <w:trPr>
          <w:trHeight w:val="30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169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Прочие текущие затраты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45,00</w:t>
            </w:r>
          </w:p>
        </w:tc>
      </w:tr>
      <w:tr w:rsidR="00F30174" w:rsidRPr="00F30174" w:rsidTr="00F30174">
        <w:trPr>
          <w:trHeight w:val="30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028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За счет трансфертов из областного бюджета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3 119,00</w:t>
            </w:r>
          </w:p>
        </w:tc>
      </w:tr>
      <w:tr w:rsidR="00F30174" w:rsidRPr="00F30174" w:rsidTr="00F30174">
        <w:trPr>
          <w:trHeight w:val="30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159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Оплата прочих услуг и работ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3 119,00</w:t>
            </w:r>
          </w:p>
        </w:tc>
      </w:tr>
      <w:tr w:rsidR="00F30174" w:rsidRPr="00F30174" w:rsidTr="00F30174">
        <w:trPr>
          <w:trHeight w:val="45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040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3 527,00</w:t>
            </w:r>
          </w:p>
        </w:tc>
      </w:tr>
      <w:tr w:rsidR="00F30174" w:rsidRPr="00F30174" w:rsidTr="00F30174">
        <w:trPr>
          <w:trHeight w:val="30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За счет средств местного бюджета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3 527,00</w:t>
            </w:r>
          </w:p>
        </w:tc>
      </w:tr>
      <w:tr w:rsidR="00F30174" w:rsidRPr="00F30174" w:rsidTr="00F30174">
        <w:trPr>
          <w:trHeight w:val="30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Оплата труда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2 305,00</w:t>
            </w:r>
          </w:p>
        </w:tc>
      </w:tr>
      <w:tr w:rsidR="00F30174" w:rsidRPr="00F30174" w:rsidTr="00F30174">
        <w:trPr>
          <w:trHeight w:val="30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Компенсационные выплаты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190,00</w:t>
            </w:r>
          </w:p>
        </w:tc>
      </w:tr>
      <w:tr w:rsidR="00F30174" w:rsidRPr="00F30174" w:rsidTr="00F30174">
        <w:trPr>
          <w:trHeight w:val="30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Социальный налог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123,00</w:t>
            </w:r>
          </w:p>
        </w:tc>
      </w:tr>
      <w:tr w:rsidR="00F30174" w:rsidRPr="00F30174" w:rsidTr="00F30174">
        <w:trPr>
          <w:trHeight w:val="45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Социальные отчисления в Государственный фонд социального страхования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73,00</w:t>
            </w:r>
          </w:p>
        </w:tc>
      </w:tr>
      <w:tr w:rsidR="00F30174" w:rsidRPr="00F30174" w:rsidTr="00F30174">
        <w:trPr>
          <w:trHeight w:val="45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Отчисления на обязательное социальное медицинское страхование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35,00</w:t>
            </w:r>
          </w:p>
        </w:tc>
      </w:tr>
      <w:tr w:rsidR="00F30174" w:rsidRPr="00F30174" w:rsidTr="00F30174">
        <w:trPr>
          <w:trHeight w:val="30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159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Оплата прочих услуг и работ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1,00</w:t>
            </w:r>
          </w:p>
        </w:tc>
      </w:tr>
      <w:tr w:rsidR="00F30174" w:rsidRPr="00F30174" w:rsidTr="00F30174">
        <w:trPr>
          <w:trHeight w:val="45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174" w:rsidRPr="00F30174" w:rsidRDefault="00F30174" w:rsidP="00F30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Приобретение машин, оборудования, инструментов, производственного и хозяйственного инвентаря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174" w:rsidRPr="00F30174" w:rsidRDefault="00F30174" w:rsidP="00F30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F30174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800,00</w:t>
            </w:r>
          </w:p>
        </w:tc>
      </w:tr>
    </w:tbl>
    <w:p w:rsidR="00F30174" w:rsidRPr="00F30174" w:rsidRDefault="00F30174">
      <w:pPr>
        <w:rPr>
          <w:rFonts w:ascii="Times New Roman" w:hAnsi="Times New Roman" w:cs="Times New Roman"/>
          <w:lang w:val="kk-KZ"/>
        </w:rPr>
      </w:pPr>
    </w:p>
    <w:sectPr w:rsidR="00F30174" w:rsidRPr="00F30174" w:rsidSect="00F30174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0174"/>
    <w:rsid w:val="002C1510"/>
    <w:rsid w:val="005819E2"/>
    <w:rsid w:val="005E4F51"/>
    <w:rsid w:val="00F30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9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4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374</Words>
  <Characters>2132</Characters>
  <Application>Microsoft Office Word</Application>
  <DocSecurity>0</DocSecurity>
  <Lines>17</Lines>
  <Paragraphs>5</Paragraphs>
  <ScaleCrop>false</ScaleCrop>
  <Company>Reanimator Extreme Edition</Company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2020-05-12T11:11:00Z</dcterms:created>
  <dcterms:modified xsi:type="dcterms:W3CDTF">2020-05-12T11:18:00Z</dcterms:modified>
</cp:coreProperties>
</file>